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48" w:rsidRDefault="00034C48" w:rsidP="009B2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9B2C58" w:rsidRPr="009B2C58" w:rsidRDefault="009B2C58" w:rsidP="009B2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B2C58">
        <w:rPr>
          <w:rFonts w:ascii="Times New Roman" w:eastAsia="Calibri" w:hAnsi="Times New Roman" w:cs="Times New Roman"/>
          <w:b/>
          <w:sz w:val="26"/>
          <w:szCs w:val="26"/>
        </w:rPr>
        <w:t>к рабоч</w:t>
      </w:r>
      <w:r>
        <w:rPr>
          <w:rFonts w:ascii="Times New Roman" w:eastAsia="Calibri" w:hAnsi="Times New Roman" w:cs="Times New Roman"/>
          <w:b/>
          <w:sz w:val="26"/>
          <w:szCs w:val="26"/>
        </w:rPr>
        <w:t>ей</w:t>
      </w:r>
      <w:r w:rsidRPr="009B2C58"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>
        <w:rPr>
          <w:rFonts w:ascii="Times New Roman" w:eastAsia="Calibri" w:hAnsi="Times New Roman" w:cs="Times New Roman"/>
          <w:b/>
          <w:sz w:val="26"/>
          <w:szCs w:val="26"/>
        </w:rPr>
        <w:t>е</w:t>
      </w:r>
      <w:r w:rsidRPr="009B2C58">
        <w:rPr>
          <w:rFonts w:ascii="Times New Roman" w:eastAsia="Calibri" w:hAnsi="Times New Roman" w:cs="Times New Roman"/>
          <w:b/>
          <w:sz w:val="26"/>
          <w:szCs w:val="26"/>
        </w:rPr>
        <w:t xml:space="preserve"> по технологии (вариант для девочек)</w:t>
      </w:r>
    </w:p>
    <w:p w:rsidR="009B2C58" w:rsidRPr="009B2C58" w:rsidRDefault="009B2C58" w:rsidP="009B2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B2C58" w:rsidRPr="009B2C58" w:rsidRDefault="009B2C58" w:rsidP="009B2C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bookmarkStart w:id="0" w:name="_GoBack"/>
      <w:bookmarkEnd w:id="0"/>
      <w:r w:rsidRPr="009B2C58">
        <w:rPr>
          <w:rFonts w:ascii="Times New Roman" w:eastAsia="Calibri" w:hAnsi="Times New Roman" w:cs="Times New Roman"/>
          <w:b/>
          <w:sz w:val="26"/>
          <w:szCs w:val="26"/>
        </w:rPr>
        <w:t xml:space="preserve"> классы (основное общее образование)</w:t>
      </w:r>
    </w:p>
    <w:p w:rsidR="009B2C58" w:rsidRPr="009B2C58" w:rsidRDefault="009B2C58" w:rsidP="009B2C58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B2C5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разработана в соответствии с Примерной программой основного общего образования по направлению «Технология. Обслуживающий труд»,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 Д. Симоненко (М. Вентана-Граф, 2007). </w:t>
      </w:r>
    </w:p>
    <w:p w:rsidR="009B2C58" w:rsidRPr="009B2C58" w:rsidRDefault="009B2C58" w:rsidP="009B2C58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B2C58">
        <w:rPr>
          <w:rFonts w:ascii="Times New Roman" w:eastAsia="Calibri" w:hAnsi="Times New Roman" w:cs="Times New Roman"/>
          <w:color w:val="000000"/>
          <w:sz w:val="26"/>
          <w:szCs w:val="26"/>
        </w:rPr>
        <w:t>Рабочая программа ориентирована на использование учебников:</w:t>
      </w:r>
    </w:p>
    <w:p w:rsidR="009B2C58" w:rsidRPr="009B2C58" w:rsidRDefault="009B2C58" w:rsidP="009B2C58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2C5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5 класс:  учебник для учащихся общеобраз. учрежд./ Ю.ВКрупская, О.А Кожина, Н.В. Синица и др.; под ред. В.Д. Симоненко М.: Вентана-Граф;</w:t>
      </w:r>
    </w:p>
    <w:p w:rsidR="009B2C58" w:rsidRPr="009B2C58" w:rsidRDefault="009B2C58" w:rsidP="009B2C58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2C5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6 класс:  учебник для учащихся общеобраз. учрежд./ Ю.ВКрупская, О.А Кожина, Н.В. Синицаи др.; под ред. В.Д. Симоненко М.: Вентана-Граф;</w:t>
      </w:r>
    </w:p>
    <w:p w:rsidR="009B2C58" w:rsidRPr="009B2C58" w:rsidRDefault="009B2C58" w:rsidP="009B2C58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7 класс:  учебник для учащихся общеобраз. учрежд./ Н.В. Синица, О.В. Табурчак, О.А. Кожина и др.; под ред. В.Д. Симоненко М.: Вентана-Граф.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bCs/>
          <w:iCs/>
          <w:sz w:val="26"/>
          <w:szCs w:val="26"/>
        </w:rPr>
        <w:t>Главной целью современного школьного образования</w:t>
      </w: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Это определило </w:t>
      </w:r>
      <w:r w:rsidRPr="009B2C58">
        <w:rPr>
          <w:rFonts w:ascii="Times New Roman" w:eastAsia="Calibri" w:hAnsi="Times New Roman" w:cs="Times New Roman"/>
          <w:b/>
          <w:bCs/>
          <w:sz w:val="26"/>
          <w:szCs w:val="26"/>
        </w:rPr>
        <w:t>цель</w:t>
      </w: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 обучения технологии: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–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</w:t>
      </w:r>
      <w:r w:rsidRPr="009B2C5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актуальные в настоящее время компетентностный, личностно ориентированный, деятельностный подходы, которые определяют </w:t>
      </w:r>
      <w:r w:rsidRPr="009B2C58">
        <w:rPr>
          <w:rFonts w:ascii="Times New Roman" w:eastAsia="Calibri" w:hAnsi="Times New Roman" w:cs="Times New Roman"/>
          <w:b/>
          <w:bCs/>
          <w:sz w:val="26"/>
          <w:szCs w:val="26"/>
        </w:rPr>
        <w:t>задачи обучения: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Pr="009B2C58">
        <w:rPr>
          <w:rFonts w:ascii="Times New Roman" w:eastAsia="Calibri" w:hAnsi="Times New Roman" w:cs="Times New Roman"/>
          <w:sz w:val="26"/>
          <w:szCs w:val="26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-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- овладение способами деятельностей: 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умение работать в группе: устанавливать хорошие взаимоотношения, разрешать конфликты и т. д.;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- освоение компетенций – коммуникативной, ценностно-смысловой, культурно-эстетической, социально-трудовой, личностно-саморазвивающей.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bCs/>
          <w:iCs/>
          <w:sz w:val="26"/>
          <w:szCs w:val="26"/>
        </w:rPr>
        <w:t>Компетентностный подход</w:t>
      </w: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 определяет следующие особенности предъявления содержания образования: оно представлено в виде 11 тематических блоков, обеспечивающих формирование компетенций. В  блоке «Дом и усадьба» представлены дидактические единицы, обеспечивающие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 В разделе – «Интерьер жилого дома» – представлены дидактические единицы, отражающие становление и формирование культурно-эстетической, межкультурной компетентности учащихся. В блоках «Материаловедение» и «Машиноведение» дидактические единицы содержатся сведения об ассортименте и свойствах тканей, о безопасных приемах работы на швейной машине.Это содержание обучения является базой для развития коммуникативной, социально-трудовой и учебно-познавательной компетенции учащихся. Разделы «Конструирование и моделирование», «Технология изготовления швейного изделия» содаржаи сведения о конструировании, моделировании и технологии изготовления швейных изделий обеспечивают развитие учебно-познавательной, социально-трудовой, ценностно-ориентационной компетенции. В  блоке «Кулинария» представлены дидактические единицы, отражающие технологические сведения о кулинарии и обеспечивающие развитие учебно-познавательных, коммуникативных, культурно-эстетических, социально-трудовых компетенций. В  блоке «Гигиена девушки. Косметика» развитие культурно-эстетической, личностно-развивающей компетенции.В  блоках «Знакомство с профессиями» – становление и формирование ценностно-ориентационной компетенции. Таким образом, календарно-тематическое планирование обеспечивает взаимосвязанное развитие и совершенствование ключевых, общепредметных и предметных компетенций.</w:t>
      </w:r>
    </w:p>
    <w:p w:rsidR="009B2C58" w:rsidRPr="009B2C58" w:rsidRDefault="009B2C58" w:rsidP="009B2C58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Принципы отбора содержания связаны с преемственностью целей образования на различных ступенях и уровнях обучения, логикой внутри предметных связей, а также с возрастными особенностями развития учащихся. </w:t>
      </w:r>
      <w:r w:rsidRPr="009B2C58">
        <w:rPr>
          <w:rFonts w:ascii="Times New Roman" w:eastAsia="Calibri" w:hAnsi="Times New Roman" w:cs="Times New Roman"/>
          <w:bCs/>
          <w:iCs/>
          <w:sz w:val="26"/>
          <w:szCs w:val="26"/>
        </w:rPr>
        <w:t>Личностная ориентация</w:t>
      </w:r>
      <w:r w:rsidRPr="009B2C58">
        <w:rPr>
          <w:rFonts w:ascii="Times New Roman" w:eastAsia="Calibri" w:hAnsi="Times New Roman" w:cs="Times New Roman"/>
          <w:sz w:val="26"/>
          <w:szCs w:val="26"/>
        </w:rPr>
        <w:t>образовательного процесса выявляет приоритет воспитательных и развивающих целей обучения. Способность учащихся  понимать причины и логику развитиятехнологических процессов открывает возможность для ос­мысленного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bCs/>
          <w:iCs/>
          <w:sz w:val="26"/>
          <w:szCs w:val="26"/>
        </w:rPr>
        <w:t>Деятельностныйподход</w:t>
      </w: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На ступени основной школы задачиучебных занятий (в схеме – планируемый результат) определены как закрепление умений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Принципиальное значение в рамках курса приобретает умение различать факты, мнения, доказательства. 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При выполнении творческих работ (особенно в рамках предпрофильной подготовки)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>Учащиеся должны приобрести умения по формированию собственного алгоритма решения познавательных задач формулировать проблему и цели своей работы, определять адекватные способы и методы решения задачи, прогнозировать ожидаемый результат и сопоставлять его с собственными знаниями в области технологии. Учащиеся должны научиться представлять результаты индивидуальной и групповой познавательной деятельности в формах конспекта, реферата, рецензии, резюме, исследовательского проекта, публичной презентации.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Проектная деятельность учащихся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</w:t>
      </w:r>
      <w:r w:rsidRPr="009B2C58">
        <w:rPr>
          <w:rFonts w:ascii="Times New Roman" w:eastAsia="Calibri" w:hAnsi="Times New Roman" w:cs="Times New Roman"/>
          <w:sz w:val="26"/>
          <w:szCs w:val="26"/>
        </w:rPr>
        <w:lastRenderedPageBreak/>
        <w:t>реализация проекта, включая его осмысление и рефлексию результатов деятельности.</w:t>
      </w:r>
    </w:p>
    <w:p w:rsidR="009B2C58" w:rsidRPr="009B2C58" w:rsidRDefault="009B2C58" w:rsidP="009B2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B2C58">
        <w:rPr>
          <w:rFonts w:ascii="Times New Roman" w:eastAsia="Calibri" w:hAnsi="Times New Roman" w:cs="Times New Roman"/>
          <w:sz w:val="26"/>
          <w:szCs w:val="26"/>
        </w:rPr>
        <w:t xml:space="preserve">Спецификой учебной проектно-исследовательской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– приобретение учащимися познавательно-исследовательской компетентности,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учащегося в образовательном процессе. </w:t>
      </w:r>
    </w:p>
    <w:p w:rsidR="009B2C58" w:rsidRPr="009B2C58" w:rsidRDefault="009B2C58" w:rsidP="009B2C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</w:pPr>
      <w:r w:rsidRPr="009B2C58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В соответствии с годовым учебным графиком продолжительность учебного года в 5-7 классах 3</w:t>
      </w:r>
      <w:r w:rsidRPr="009B2C58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5</w:t>
      </w:r>
      <w:r w:rsidRPr="009B2C58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учебных недель. Итоговое количество часов в год на изучение предмета составляет </w:t>
      </w:r>
      <w:r w:rsidRPr="009B2C58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70</w:t>
      </w:r>
      <w:r w:rsidRPr="009B2C58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часов для каждого класса (2 учебных часа в неделю).</w:t>
      </w: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9B2C58" w:rsidRDefault="009B2C58" w:rsidP="006D4A60">
      <w:pPr>
        <w:autoSpaceDE w:val="0"/>
        <w:autoSpaceDN w:val="0"/>
        <w:adjustRightInd w:val="0"/>
        <w:jc w:val="center"/>
        <w:rPr>
          <w:i/>
          <w:sz w:val="36"/>
          <w:szCs w:val="36"/>
        </w:rPr>
      </w:pPr>
    </w:p>
    <w:p w:rsidR="006D4A60" w:rsidRPr="006D4A60" w:rsidRDefault="006D4A60" w:rsidP="006D4A6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Нормативная база для рабочей программы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       </w:t>
      </w:r>
      <w:r w:rsidRPr="006D4A6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технологии</w:t>
      </w:r>
      <w:r w:rsidRPr="006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составлены на основе</w:t>
      </w: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«Об образовании» (в действующей редакции);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Федерального государственного образовательного стандарта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Минобрнауки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6D4A60" w:rsidRPr="006D4A60" w:rsidRDefault="006D4A60" w:rsidP="006D4A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A60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6D4A60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6D4A60">
        <w:rPr>
          <w:rFonts w:ascii="Times New Roman" w:eastAsia="Calibri" w:hAnsi="Times New Roman" w:cs="Times New Roman"/>
          <w:sz w:val="28"/>
          <w:szCs w:val="28"/>
        </w:rPr>
        <w:t xml:space="preserve"> МО и Н РТ от 9 июля  2012 года №4154/12</w:t>
      </w:r>
      <w:r w:rsidRPr="006D4A6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6D4A60">
        <w:rPr>
          <w:rFonts w:ascii="Times New Roman" w:eastAsia="Calibri" w:hAnsi="Times New Roman" w:cs="Times New Roman"/>
          <w:sz w:val="28"/>
          <w:szCs w:val="28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6D4A60" w:rsidRPr="006D4A60" w:rsidRDefault="006D4A60" w:rsidP="006D4A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A60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6D4A60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6D4A60">
        <w:rPr>
          <w:rFonts w:ascii="Times New Roman" w:eastAsia="Calibri" w:hAnsi="Times New Roman" w:cs="Times New Roman"/>
          <w:sz w:val="28"/>
          <w:szCs w:val="28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6D4A60" w:rsidRPr="006D4A60" w:rsidRDefault="006D4A60" w:rsidP="006D4A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D4A60">
        <w:rPr>
          <w:rFonts w:ascii="Times New Roman" w:eastAsia="Lucida Sans Unicode" w:hAnsi="Times New Roman" w:cs="Times New Roman"/>
          <w:kern w:val="1"/>
          <w:sz w:val="28"/>
          <w:szCs w:val="28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6D4A60" w:rsidRPr="006D4A60" w:rsidRDefault="006D4A60" w:rsidP="006D4A6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A60">
        <w:rPr>
          <w:rFonts w:ascii="Times New Roman" w:eastAsia="Calibri" w:hAnsi="Times New Roman" w:cs="Times New Roman"/>
          <w:sz w:val="28"/>
          <w:szCs w:val="28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6D4A60" w:rsidRPr="006D4A60" w:rsidRDefault="006D4A60" w:rsidP="006D4A60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6D4A60" w:rsidRPr="006D4A60" w:rsidRDefault="006D4A60" w:rsidP="006D4A60">
      <w:p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письма Министерства образования и науки Российской Федерации от 8.10.2010 года № ИК-1494/19 «О введении третьего часа  физической культурой обучающихся с отклонениями в состоянии здоровья»;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письма Министерства образования и науки Российской Федерации от 30.05.2012 года № МД -583/19 «О методических рекомендациях «Медико-педагогический контроль за организацией занятий третьего часа физической культуры»</w:t>
      </w:r>
    </w:p>
    <w:p w:rsidR="006D4A60" w:rsidRPr="006D4A60" w:rsidRDefault="006D4A60" w:rsidP="006D4A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D4A6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методических рекомендаций для 1 классов письмо МО РФ от 21.03.2003 №03-51-57ин/13-03</w:t>
      </w:r>
    </w:p>
    <w:p w:rsidR="006D4A60" w:rsidRPr="006D4A60" w:rsidRDefault="006D4A60" w:rsidP="006D4A60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D4A6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-рекомендательного письма №9777/12 от 13.08.2012 г. «Об изучении Татарского языка и литературы в общеобразовательных учреждениях.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6D4A60" w:rsidRPr="006D4A60" w:rsidRDefault="006D4A60" w:rsidP="006D4A60">
      <w:pPr>
        <w:shd w:val="clear" w:color="auto" w:fill="FFFFFF"/>
        <w:spacing w:after="0" w:line="319" w:lineRule="exact"/>
        <w:ind w:left="20"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Санитарно-эпидемиологических правил и нормативов «Санитарно-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6D4A60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6D4A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№ 27, зарегистрированным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6D4A60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6D4A60">
        <w:rPr>
          <w:rFonts w:ascii="Times New Roman" w:eastAsia="Arial Unicode MS" w:hAnsi="Times New Roman" w:cs="Times New Roman"/>
          <w:sz w:val="28"/>
          <w:szCs w:val="28"/>
          <w:lang w:eastAsia="ru-RU"/>
        </w:rPr>
        <w:t>., регистрационный номер 4594);</w:t>
      </w:r>
    </w:p>
    <w:p w:rsidR="006D4A60" w:rsidRPr="006D4A60" w:rsidRDefault="006D4A60" w:rsidP="006D4A60">
      <w:pPr>
        <w:shd w:val="clear" w:color="auto" w:fill="FFFFFF"/>
        <w:tabs>
          <w:tab w:val="left" w:pos="1064"/>
        </w:tabs>
        <w:spacing w:after="0" w:line="319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 Закона Республики Татарстан «Об образовании» (в действующей редакции);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Закона Республики Татарстан «О государственных языках Республики Татарстан и других языках в Республике Татарстан» № 44ЗРТ от 18.07.2004г. </w:t>
      </w:r>
    </w:p>
    <w:p w:rsidR="006D4A60" w:rsidRPr="006D4A60" w:rsidRDefault="006D4A60" w:rsidP="006D4A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A60">
        <w:rPr>
          <w:rFonts w:ascii="Times New Roman" w:eastAsia="Calibri" w:hAnsi="Times New Roman" w:cs="Times New Roman"/>
          <w:sz w:val="28"/>
          <w:szCs w:val="28"/>
          <w:lang w:eastAsia="ru-RU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6D4A60" w:rsidRPr="006D4A60" w:rsidRDefault="006D4A60" w:rsidP="006D4A60">
      <w:pPr>
        <w:spacing w:after="0" w:line="240" w:lineRule="auto"/>
        <w:ind w:left="-709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7BA" w:rsidRDefault="000817BA">
      <w:pPr>
        <w:rPr>
          <w:i/>
          <w:sz w:val="36"/>
          <w:szCs w:val="36"/>
        </w:rPr>
      </w:pPr>
    </w:p>
    <w:p w:rsidR="00A7795D" w:rsidRDefault="000817BA">
      <w:pPr>
        <w:rPr>
          <w:i/>
          <w:sz w:val="36"/>
          <w:szCs w:val="36"/>
        </w:rPr>
      </w:pPr>
      <w:r>
        <w:rPr>
          <w:i/>
          <w:sz w:val="36"/>
          <w:szCs w:val="36"/>
        </w:rPr>
        <w:t>РАБОЧАЯ ПРОГРАММА ПО РАЗДЕЛАМ</w:t>
      </w:r>
    </w:p>
    <w:tbl>
      <w:tblPr>
        <w:tblStyle w:val="a3"/>
        <w:tblW w:w="0" w:type="auto"/>
        <w:tblLook w:val="04A0"/>
      </w:tblPr>
      <w:tblGrid>
        <w:gridCol w:w="1242"/>
        <w:gridCol w:w="4820"/>
        <w:gridCol w:w="3509"/>
      </w:tblGrid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№П/П</w:t>
            </w:r>
          </w:p>
        </w:tc>
        <w:tc>
          <w:tcPr>
            <w:tcW w:w="4820" w:type="dxa"/>
          </w:tcPr>
          <w:p w:rsidR="000817BA" w:rsidRDefault="000817BA" w:rsidP="000817BA">
            <w:pPr>
              <w:tabs>
                <w:tab w:val="left" w:pos="1320"/>
              </w:tabs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ab/>
              <w:t>РАЗДЕЛ</w:t>
            </w:r>
          </w:p>
        </w:tc>
        <w:tc>
          <w:tcPr>
            <w:tcW w:w="3509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КОЛИЧЕСТВО ЧАСОВ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ВВОДНЫЙ УРОК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ИНТЕРЬЕР ЖОЛОГО ДОМА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3.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 xml:space="preserve">ДОМ И УСАДЬБА 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УХОД ЗА ОДЕЖДОЙ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РУКОДЕЛИЕ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ГИГИЕНА ДЕВОЧКИ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7.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КУЛИНАРИЯ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14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МАТЕРИАЛОВЕДЕНИЕ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9.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МАШИНОВЕДЕНИЕ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10.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КОНСТРКИРОВАНИЕ И МОДЕЛИРОВАНИЕ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11.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ТЕХНОЛОГИЯ ИЗГОТОВЛЕНИЯ ИЗДЕЛИЯ</w:t>
            </w: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10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12.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ДОМ И УСАДЬБА</w:t>
            </w: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3509" w:type="dxa"/>
          </w:tcPr>
          <w:p w:rsidR="000817BA" w:rsidRDefault="000817BA" w:rsidP="000817BA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lastRenderedPageBreak/>
              <w:t>6</w:t>
            </w:r>
          </w:p>
        </w:tc>
      </w:tr>
      <w:tr w:rsidR="000817BA" w:rsidTr="000817BA">
        <w:tc>
          <w:tcPr>
            <w:tcW w:w="1242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</w:p>
        </w:tc>
        <w:tc>
          <w:tcPr>
            <w:tcW w:w="4820" w:type="dxa"/>
          </w:tcPr>
          <w:p w:rsidR="000817BA" w:rsidRDefault="000817BA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ИТОГО</w:t>
            </w:r>
          </w:p>
        </w:tc>
        <w:tc>
          <w:tcPr>
            <w:tcW w:w="3509" w:type="dxa"/>
          </w:tcPr>
          <w:p w:rsidR="000817BA" w:rsidRDefault="000817BA" w:rsidP="000817BA">
            <w:pPr>
              <w:tabs>
                <w:tab w:val="center" w:pos="1487"/>
              </w:tabs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ab/>
              <w:t>70</w:t>
            </w:r>
          </w:p>
        </w:tc>
      </w:tr>
    </w:tbl>
    <w:tbl>
      <w:tblPr>
        <w:tblStyle w:val="a3"/>
        <w:tblpPr w:leftFromText="180" w:rightFromText="180" w:vertAnchor="text" w:tblpY="98"/>
        <w:tblOverlap w:val="never"/>
        <w:tblW w:w="0" w:type="auto"/>
        <w:tblLayout w:type="fixed"/>
        <w:tblLook w:val="04A0"/>
      </w:tblPr>
      <w:tblGrid>
        <w:gridCol w:w="817"/>
        <w:gridCol w:w="3402"/>
        <w:gridCol w:w="2268"/>
        <w:gridCol w:w="1418"/>
        <w:gridCol w:w="1417"/>
      </w:tblGrid>
      <w:tr w:rsidR="00B511DB" w:rsidTr="00B511DB">
        <w:trPr>
          <w:trHeight w:val="135"/>
        </w:trPr>
        <w:tc>
          <w:tcPr>
            <w:tcW w:w="817" w:type="dxa"/>
            <w:vMerge w:val="restart"/>
          </w:tcPr>
          <w:p w:rsidR="00B511DB" w:rsidRDefault="00B511DB" w:rsidP="00B511DB">
            <w:r>
              <w:t>№ п/п</w:t>
            </w:r>
          </w:p>
        </w:tc>
        <w:tc>
          <w:tcPr>
            <w:tcW w:w="3402" w:type="dxa"/>
            <w:vMerge w:val="restart"/>
          </w:tcPr>
          <w:p w:rsidR="00B511DB" w:rsidRDefault="00B511DB" w:rsidP="00B511DB">
            <w:r>
              <w:t xml:space="preserve">      Тема   урока.</w:t>
            </w:r>
          </w:p>
        </w:tc>
        <w:tc>
          <w:tcPr>
            <w:tcW w:w="2268" w:type="dxa"/>
            <w:vMerge w:val="restart"/>
          </w:tcPr>
          <w:p w:rsidR="00B511DB" w:rsidRDefault="00B511DB" w:rsidP="00B511DB">
            <w:r>
              <w:t xml:space="preserve"> Количество      часов.</w:t>
            </w:r>
          </w:p>
        </w:tc>
        <w:tc>
          <w:tcPr>
            <w:tcW w:w="2835" w:type="dxa"/>
            <w:gridSpan w:val="2"/>
          </w:tcPr>
          <w:p w:rsidR="00B511DB" w:rsidRDefault="00B511DB" w:rsidP="00B511DB">
            <w:r>
              <w:t xml:space="preserve">                    Дата</w:t>
            </w:r>
          </w:p>
        </w:tc>
      </w:tr>
      <w:tr w:rsidR="00B511DB" w:rsidTr="00B511DB">
        <w:trPr>
          <w:trHeight w:val="135"/>
        </w:trPr>
        <w:tc>
          <w:tcPr>
            <w:tcW w:w="817" w:type="dxa"/>
            <w:vMerge/>
          </w:tcPr>
          <w:p w:rsidR="00B511DB" w:rsidRDefault="00B511DB" w:rsidP="00B511DB"/>
        </w:tc>
        <w:tc>
          <w:tcPr>
            <w:tcW w:w="3402" w:type="dxa"/>
            <w:vMerge/>
          </w:tcPr>
          <w:p w:rsidR="00B511DB" w:rsidRDefault="00B511DB" w:rsidP="00B511DB"/>
        </w:tc>
        <w:tc>
          <w:tcPr>
            <w:tcW w:w="2268" w:type="dxa"/>
            <w:vMerge/>
          </w:tcPr>
          <w:p w:rsidR="00B511DB" w:rsidRDefault="00B511DB" w:rsidP="00B511DB"/>
        </w:tc>
        <w:tc>
          <w:tcPr>
            <w:tcW w:w="1418" w:type="dxa"/>
          </w:tcPr>
          <w:p w:rsidR="00B511DB" w:rsidRDefault="00B511DB" w:rsidP="00B511DB">
            <w:r>
              <w:t xml:space="preserve">   По плану</w:t>
            </w:r>
          </w:p>
        </w:tc>
        <w:tc>
          <w:tcPr>
            <w:tcW w:w="1417" w:type="dxa"/>
          </w:tcPr>
          <w:p w:rsidR="00B511DB" w:rsidRDefault="00B511DB" w:rsidP="00B511DB">
            <w:r>
              <w:t xml:space="preserve">Фактич.  </w:t>
            </w:r>
          </w:p>
        </w:tc>
      </w:tr>
      <w:tr w:rsidR="00B511DB" w:rsidTr="00B511DB">
        <w:trPr>
          <w:trHeight w:val="590"/>
        </w:trPr>
        <w:tc>
          <w:tcPr>
            <w:tcW w:w="817" w:type="dxa"/>
          </w:tcPr>
          <w:p w:rsidR="00B511DB" w:rsidRDefault="00B511DB" w:rsidP="00B511DB">
            <w:r>
              <w:t xml:space="preserve"> 1.</w:t>
            </w:r>
          </w:p>
        </w:tc>
        <w:tc>
          <w:tcPr>
            <w:tcW w:w="3402" w:type="dxa"/>
          </w:tcPr>
          <w:p w:rsidR="00B511D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ВВОДНЫЙ УРОК</w:t>
            </w:r>
          </w:p>
          <w:p w:rsidR="00B511DB" w:rsidRPr="00567043" w:rsidRDefault="00B511DB" w:rsidP="00B511DB">
            <w:pPr>
              <w:rPr>
                <w:i/>
                <w:sz w:val="32"/>
                <w:szCs w:val="32"/>
              </w:rPr>
            </w:pPr>
          </w:p>
        </w:tc>
        <w:tc>
          <w:tcPr>
            <w:tcW w:w="2268" w:type="dxa"/>
          </w:tcPr>
          <w:p w:rsidR="00B511DB" w:rsidRDefault="00B511DB" w:rsidP="00B511DB">
            <w:r>
              <w:t xml:space="preserve">                    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rPr>
          <w:trHeight w:val="590"/>
        </w:trPr>
        <w:tc>
          <w:tcPr>
            <w:tcW w:w="817" w:type="dxa"/>
          </w:tcPr>
          <w:p w:rsidR="00B511DB" w:rsidRDefault="00B511DB" w:rsidP="00B511DB">
            <w:r>
              <w:t>2.</w:t>
            </w:r>
          </w:p>
        </w:tc>
        <w:tc>
          <w:tcPr>
            <w:tcW w:w="3402" w:type="dxa"/>
          </w:tcPr>
          <w:p w:rsidR="00B511DB" w:rsidRPr="005A6C41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ИНТЕРЬЕР ЖИЛОГО ДОМА</w:t>
            </w:r>
          </w:p>
        </w:tc>
        <w:tc>
          <w:tcPr>
            <w:tcW w:w="2268" w:type="dxa"/>
          </w:tcPr>
          <w:p w:rsidR="00B511DB" w:rsidRDefault="00B511DB" w:rsidP="00B511DB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rPr>
          <w:trHeight w:val="679"/>
        </w:trPr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Интерьер жилого дома.</w:t>
            </w:r>
          </w:p>
          <w:p w:rsidR="00B511DB" w:rsidRDefault="00B511DB" w:rsidP="00B511DB">
            <w:r>
              <w:t>Характерные особенности жилища.</w:t>
            </w:r>
          </w:p>
        </w:tc>
        <w:tc>
          <w:tcPr>
            <w:tcW w:w="2268" w:type="dxa"/>
          </w:tcPr>
          <w:p w:rsidR="00B511DB" w:rsidRDefault="00B511DB" w:rsidP="00B511DB">
            <w:r>
              <w:t xml:space="preserve">                    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rPr>
          <w:trHeight w:val="611"/>
        </w:trPr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Отделка квартиры.</w:t>
            </w:r>
          </w:p>
          <w:p w:rsidR="00B511DB" w:rsidRDefault="00B511DB" w:rsidP="00B511DB">
            <w:r>
              <w:t>Гигиена жилища.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left" w:pos="930"/>
                <w:tab w:val="center" w:pos="1097"/>
              </w:tabs>
            </w:pPr>
            <w:r>
              <w:tab/>
              <w:t xml:space="preserve">  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3.</w:t>
            </w:r>
          </w:p>
        </w:tc>
        <w:tc>
          <w:tcPr>
            <w:tcW w:w="3402" w:type="dxa"/>
          </w:tcPr>
          <w:p w:rsidR="00B511DB" w:rsidRPr="006D4A60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ГИГИЕНА ДЕВОЧКИ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</w:pPr>
            <w:r>
              <w:tab/>
              <w:t>4</w:t>
            </w:r>
          </w:p>
        </w:tc>
        <w:tc>
          <w:tcPr>
            <w:tcW w:w="1418" w:type="dxa"/>
          </w:tcPr>
          <w:p w:rsidR="00B511DB" w:rsidRDefault="00B511DB" w:rsidP="00B511DB"/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Уход  за волосами.</w:t>
            </w:r>
          </w:p>
          <w:p w:rsidR="00B511DB" w:rsidRDefault="00B511DB" w:rsidP="00B511DB">
            <w:r>
              <w:t>Инструменты по уходу за волосами.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left" w:pos="1110"/>
              </w:tabs>
            </w:pPr>
            <w:r>
              <w:t xml:space="preserve">                    2</w:t>
            </w:r>
          </w:p>
          <w:p w:rsidR="00B511DB" w:rsidRDefault="00B511DB" w:rsidP="00B511DB">
            <w:pPr>
              <w:tabs>
                <w:tab w:val="left" w:pos="1110"/>
              </w:tabs>
            </w:pP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Практическая работа.</w:t>
            </w:r>
          </w:p>
          <w:p w:rsidR="00B511DB" w:rsidRDefault="00B511DB" w:rsidP="00B511DB">
            <w:r>
              <w:t>Причёска для себя и подруги.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4.</w:t>
            </w:r>
          </w:p>
        </w:tc>
        <w:tc>
          <w:tcPr>
            <w:tcW w:w="3402" w:type="dxa"/>
          </w:tcPr>
          <w:p w:rsidR="00B511DB" w:rsidRDefault="00B511DB" w:rsidP="00B511DB">
            <w:r>
              <w:rPr>
                <w:i/>
                <w:sz w:val="32"/>
                <w:szCs w:val="32"/>
              </w:rPr>
              <w:t>ДОМ И УСАДЬБА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Уборка овощных культур.</w:t>
            </w:r>
          </w:p>
          <w:p w:rsidR="00B511DB" w:rsidRDefault="00B511DB" w:rsidP="00B511DB">
            <w:r>
              <w:t>Учёт овощных культур.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Уборка посевного посадочного материала цветочно-декоративных.</w:t>
            </w:r>
          </w:p>
          <w:p w:rsidR="00B511DB" w:rsidRPr="00567043" w:rsidRDefault="00B511DB" w:rsidP="00B511DB">
            <w:r>
              <w:t>Сбор семян цветочно-декоративных.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Уборка растительных остатков с огорода.</w:t>
            </w:r>
          </w:p>
          <w:p w:rsidR="00B511DB" w:rsidRDefault="00B511DB" w:rsidP="00B511DB">
            <w:r>
              <w:t>Осенняя обработка почвы.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5.</w:t>
            </w:r>
          </w:p>
        </w:tc>
        <w:tc>
          <w:tcPr>
            <w:tcW w:w="3402" w:type="dxa"/>
          </w:tcPr>
          <w:p w:rsidR="00B511DB" w:rsidRPr="00570253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УХОД ЗА ОДЕЖДОЙ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Ассортимент фурнитуры.</w:t>
            </w:r>
          </w:p>
          <w:p w:rsidR="00B511DB" w:rsidRDefault="00B511DB" w:rsidP="00B511DB">
            <w:r>
              <w:t>Ремонт низа изделия.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6.</w:t>
            </w:r>
          </w:p>
        </w:tc>
        <w:tc>
          <w:tcPr>
            <w:tcW w:w="3402" w:type="dxa"/>
          </w:tcPr>
          <w:p w:rsidR="00B511D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КУЛИНАРИЯ</w:t>
            </w:r>
          </w:p>
          <w:p w:rsidR="00B511DB" w:rsidRDefault="00B511DB" w:rsidP="00B511DB"/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Физиология питания.</w:t>
            </w:r>
          </w:p>
          <w:p w:rsidR="00B511DB" w:rsidRPr="00B511DB" w:rsidRDefault="00B511DB" w:rsidP="00B511DB">
            <w:r>
              <w:t>Блюда из молока.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Рыба. Разделка рыбы.</w:t>
            </w:r>
          </w:p>
          <w:p w:rsidR="00B511DB" w:rsidRPr="00B511DB" w:rsidRDefault="00B511DB" w:rsidP="00B511DB">
            <w:r>
              <w:t>Блюда из нерыбных продуктов моря.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Омлет с гренками.</w:t>
            </w:r>
          </w:p>
          <w:p w:rsidR="00B511DB" w:rsidRPr="00B511DB" w:rsidRDefault="00B511DB" w:rsidP="00B511DB">
            <w:r>
              <w:t>Салат с рыбой.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Блюда из круп, бобовых.</w:t>
            </w:r>
          </w:p>
          <w:p w:rsidR="00B511DB" w:rsidRDefault="00B511DB" w:rsidP="00B511DB">
            <w:r>
              <w:t>Блюда из макаронных изделий.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Блины, оладьи, блинчики.</w:t>
            </w:r>
          </w:p>
          <w:p w:rsidR="00B511DB" w:rsidRPr="00B511DB" w:rsidRDefault="00B511DB" w:rsidP="00B511DB">
            <w:r>
              <w:t>Блины с начинкой.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Сладкие блюда.</w:t>
            </w:r>
          </w:p>
          <w:p w:rsidR="00B511DB" w:rsidRDefault="00B511DB" w:rsidP="00B511DB">
            <w:r>
              <w:lastRenderedPageBreak/>
              <w:t>Кисель из свежих ягод.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Заготовка продуктов на зиму.</w:t>
            </w:r>
          </w:p>
          <w:p w:rsidR="00B511DB" w:rsidRPr="00B511DB" w:rsidRDefault="00B511DB" w:rsidP="00B511DB">
            <w:r>
              <w:t>Сервировка стола.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7.</w:t>
            </w:r>
          </w:p>
        </w:tc>
        <w:tc>
          <w:tcPr>
            <w:tcW w:w="3402" w:type="dxa"/>
          </w:tcPr>
          <w:p w:rsidR="00B511DB" w:rsidRPr="00B511D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РУКОДЕЛИЕ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Вязание крючком.</w:t>
            </w:r>
          </w:p>
          <w:p w:rsidR="00B511DB" w:rsidRDefault="00B511DB" w:rsidP="00B511DB">
            <w:r>
              <w:t>Грелка на чайник.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rPr>
          <w:trHeight w:val="606"/>
        </w:trPr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Пряжа, ассортимент пряжи.</w:t>
            </w:r>
          </w:p>
          <w:p w:rsidR="00B511DB" w:rsidRDefault="00B511DB" w:rsidP="00B511DB">
            <w:r>
              <w:t>Инструменты и приспособления.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Столбики с одним накидом.</w:t>
            </w:r>
          </w:p>
          <w:p w:rsidR="00B511DB" w:rsidRDefault="00B511DB" w:rsidP="00B511DB">
            <w:r>
              <w:t>Столбики с двумя накидами из одной петли.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B511DB" w:rsidP="00B511DB">
            <w:r>
              <w:t>Окончательная обработка изделия.</w:t>
            </w:r>
          </w:p>
          <w:p w:rsidR="00B511DB" w:rsidRPr="00B511DB" w:rsidRDefault="00B511DB" w:rsidP="00B511DB">
            <w:r>
              <w:t>Ассортимент изделий связанных крючком.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8.</w:t>
            </w:r>
          </w:p>
        </w:tc>
        <w:tc>
          <w:tcPr>
            <w:tcW w:w="3402" w:type="dxa"/>
          </w:tcPr>
          <w:p w:rsidR="00B511DB" w:rsidRPr="00FC2F4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МАТЕРИАЛОВЕДЕНИЕ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Свойства волокон натурального происхождения :шёлк, шерсть.</w:t>
            </w:r>
          </w:p>
          <w:p w:rsidR="002367C0" w:rsidRPr="00714CE8" w:rsidRDefault="002367C0" w:rsidP="00B511DB">
            <w:r>
              <w:t>Практическая работа  «Свойства волокна».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Ассортимент тканей.</w:t>
            </w:r>
          </w:p>
          <w:p w:rsidR="002367C0" w:rsidRPr="002367C0" w:rsidRDefault="002367C0" w:rsidP="00B511DB">
            <w:r>
              <w:t>Дефекты тканей.</w:t>
            </w:r>
          </w:p>
        </w:tc>
        <w:tc>
          <w:tcPr>
            <w:tcW w:w="2268" w:type="dxa"/>
          </w:tcPr>
          <w:p w:rsidR="00B511DB" w:rsidRDefault="002367C0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9.</w:t>
            </w:r>
          </w:p>
        </w:tc>
        <w:tc>
          <w:tcPr>
            <w:tcW w:w="3402" w:type="dxa"/>
          </w:tcPr>
          <w:p w:rsidR="00B511DB" w:rsidRPr="00FC2F4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МАШИНОВЕДЕНИЕ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Устройство и установка машинной иглы.</w:t>
            </w:r>
          </w:p>
          <w:p w:rsidR="002367C0" w:rsidRPr="00714CE8" w:rsidRDefault="002367C0" w:rsidP="00B511DB">
            <w:r>
              <w:t>Уход за машиной.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Машинные швы.</w:t>
            </w:r>
          </w:p>
          <w:p w:rsidR="00B511DB" w:rsidRPr="002367C0" w:rsidRDefault="002367C0" w:rsidP="00B511DB">
            <w:r>
              <w:t>Краевые и соединительные швы.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10.</w:t>
            </w:r>
          </w:p>
        </w:tc>
        <w:tc>
          <w:tcPr>
            <w:tcW w:w="3402" w:type="dxa"/>
          </w:tcPr>
          <w:p w:rsidR="00B511DB" w:rsidRPr="00714CE8" w:rsidRDefault="00B511DB" w:rsidP="00B511DB">
            <w:r>
              <w:rPr>
                <w:i/>
                <w:sz w:val="32"/>
                <w:szCs w:val="32"/>
              </w:rPr>
              <w:t>КОНСТРУИРОВАНИЕ И МОДЕЛИРОВАНИЕ</w:t>
            </w:r>
          </w:p>
        </w:tc>
        <w:tc>
          <w:tcPr>
            <w:tcW w:w="2268" w:type="dxa"/>
          </w:tcPr>
          <w:p w:rsidR="00B511DB" w:rsidRDefault="002367C0" w:rsidP="00B511DB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Поясные изделия.</w:t>
            </w:r>
          </w:p>
          <w:p w:rsidR="002367C0" w:rsidRPr="00172D29" w:rsidRDefault="002367C0" w:rsidP="00B511DB">
            <w:r>
              <w:t>Снятие мерок для построения чертежа юбки.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Построение чертежа клиньевой и юбки.</w:t>
            </w:r>
          </w:p>
          <w:p w:rsidR="002367C0" w:rsidRPr="002367C0" w:rsidRDefault="002367C0" w:rsidP="002367C0">
            <w:r>
              <w:t>Построение чертежа конической юбки.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Моделирование клиньевой и конической юбки.</w:t>
            </w:r>
          </w:p>
          <w:p w:rsidR="002367C0" w:rsidRPr="00172D29" w:rsidRDefault="002367C0" w:rsidP="00B511DB">
            <w:r>
              <w:t>Практическая работа «Моделирование».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11.</w:t>
            </w:r>
          </w:p>
        </w:tc>
        <w:tc>
          <w:tcPr>
            <w:tcW w:w="3402" w:type="dxa"/>
          </w:tcPr>
          <w:p w:rsidR="00B511DB" w:rsidRPr="00FC2F4B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ТЕХНОЛОГИЯ ИЗГОТОВЛЕНИЯ ИЗДЕЛИЯ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2367C0">
        <w:trPr>
          <w:trHeight w:val="681"/>
        </w:trPr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2367C0" w:rsidRDefault="002367C0" w:rsidP="00B511DB">
            <w:r>
              <w:t>Раскладка выкройки на ткани.</w:t>
            </w:r>
          </w:p>
          <w:p w:rsidR="00B511DB" w:rsidRPr="002367C0" w:rsidRDefault="002367C0" w:rsidP="002367C0">
            <w:r>
              <w:t>Обмеловка и раскрой изделия.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2367C0" w:rsidP="00B511DB">
            <w:r>
              <w:t>Обработка деталей кроя.</w:t>
            </w:r>
          </w:p>
          <w:p w:rsidR="002367C0" w:rsidRDefault="002367C0" w:rsidP="00B511DB">
            <w:r>
              <w:t>Смётывание деталей кроя. Первая примерка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Обработка пояса юбки, застёжки-молнии.</w:t>
            </w:r>
          </w:p>
          <w:p w:rsidR="004312D1" w:rsidRPr="002367C0" w:rsidRDefault="004312D1" w:rsidP="00B511DB">
            <w:r>
              <w:t>Вторая примерка.</w:t>
            </w:r>
          </w:p>
        </w:tc>
        <w:tc>
          <w:tcPr>
            <w:tcW w:w="2268" w:type="dxa"/>
          </w:tcPr>
          <w:p w:rsidR="00B511DB" w:rsidRDefault="004312D1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Обработка верхнего среза юбки поясом.</w:t>
            </w:r>
          </w:p>
          <w:p w:rsidR="004312D1" w:rsidRDefault="004312D1" w:rsidP="00B511DB">
            <w:r>
              <w:t>Обработка петли под пуговицу.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Обработка низа юбки.</w:t>
            </w:r>
          </w:p>
          <w:p w:rsidR="004312D1" w:rsidRDefault="004312D1" w:rsidP="00B511DB">
            <w:r>
              <w:t>Окончательная обработка юбки.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>
            <w:r>
              <w:t>12.</w:t>
            </w:r>
          </w:p>
        </w:tc>
        <w:tc>
          <w:tcPr>
            <w:tcW w:w="3402" w:type="dxa"/>
          </w:tcPr>
          <w:p w:rsidR="00B511DB" w:rsidRPr="00441A65" w:rsidRDefault="00B511DB" w:rsidP="004312D1">
            <w:r>
              <w:rPr>
                <w:i/>
                <w:sz w:val="32"/>
                <w:szCs w:val="32"/>
              </w:rPr>
              <w:t>ДОМ И УСАДЬБА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Перекопка почвы.</w:t>
            </w:r>
          </w:p>
          <w:p w:rsidR="004312D1" w:rsidRDefault="004312D1" w:rsidP="00B511DB">
            <w:r>
              <w:t>Оформление грядок.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Высадка семян на рассаду.</w:t>
            </w:r>
          </w:p>
          <w:p w:rsidR="004312D1" w:rsidRDefault="004312D1" w:rsidP="004312D1">
            <w:r>
              <w:t>Уход за рассадой.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Default="004312D1" w:rsidP="00B511DB">
            <w:r>
              <w:t>Полив грядок.</w:t>
            </w:r>
          </w:p>
          <w:p w:rsidR="004312D1" w:rsidRDefault="004312D1" w:rsidP="00B511DB">
            <w:r>
              <w:t>Прополка многолетников.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  <w:tr w:rsidR="00B511DB" w:rsidTr="00B511DB">
        <w:tc>
          <w:tcPr>
            <w:tcW w:w="817" w:type="dxa"/>
          </w:tcPr>
          <w:p w:rsidR="00B511DB" w:rsidRDefault="00B511DB" w:rsidP="00B511DB"/>
        </w:tc>
        <w:tc>
          <w:tcPr>
            <w:tcW w:w="3402" w:type="dxa"/>
          </w:tcPr>
          <w:p w:rsidR="00B511DB" w:rsidRPr="00441A65" w:rsidRDefault="00B511DB" w:rsidP="00B511D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ИТОГО</w:t>
            </w:r>
          </w:p>
        </w:tc>
        <w:tc>
          <w:tcPr>
            <w:tcW w:w="2268" w:type="dxa"/>
          </w:tcPr>
          <w:p w:rsidR="00B511DB" w:rsidRDefault="00B511DB" w:rsidP="00B511DB">
            <w:pPr>
              <w:tabs>
                <w:tab w:val="center" w:pos="1097"/>
              </w:tabs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B511DB" w:rsidRDefault="00B511DB" w:rsidP="00B511DB"/>
        </w:tc>
        <w:tc>
          <w:tcPr>
            <w:tcW w:w="1417" w:type="dxa"/>
          </w:tcPr>
          <w:p w:rsidR="00B511DB" w:rsidRDefault="00B511DB" w:rsidP="00B511DB"/>
        </w:tc>
      </w:tr>
    </w:tbl>
    <w:p w:rsidR="006D4A60" w:rsidRDefault="006D4A60" w:rsidP="006D4A60"/>
    <w:p w:rsidR="006D4A60" w:rsidRDefault="006D4A60" w:rsidP="006D4A60">
      <w:r>
        <w:br w:type="textWrapping" w:clear="all"/>
      </w:r>
    </w:p>
    <w:p w:rsidR="006D4A60" w:rsidRDefault="006D4A60" w:rsidP="006D4A60"/>
    <w:p w:rsidR="006D4A60" w:rsidRDefault="006D4A60" w:rsidP="006D4A60"/>
    <w:p w:rsidR="006D4A60" w:rsidRDefault="006D4A60" w:rsidP="006D4A60"/>
    <w:p w:rsidR="000817BA" w:rsidRPr="000817BA" w:rsidRDefault="000817BA">
      <w:pPr>
        <w:rPr>
          <w:i/>
          <w:sz w:val="36"/>
          <w:szCs w:val="36"/>
        </w:rPr>
      </w:pPr>
    </w:p>
    <w:sectPr w:rsidR="000817BA" w:rsidRPr="000817BA" w:rsidSect="00E45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DC7" w:rsidRDefault="00020DC7" w:rsidP="000817BA">
      <w:pPr>
        <w:spacing w:after="0" w:line="240" w:lineRule="auto"/>
      </w:pPr>
      <w:r>
        <w:separator/>
      </w:r>
    </w:p>
  </w:endnote>
  <w:endnote w:type="continuationSeparator" w:id="1">
    <w:p w:rsidR="00020DC7" w:rsidRDefault="00020DC7" w:rsidP="0008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DC7" w:rsidRDefault="00020DC7" w:rsidP="000817BA">
      <w:pPr>
        <w:spacing w:after="0" w:line="240" w:lineRule="auto"/>
      </w:pPr>
      <w:r>
        <w:separator/>
      </w:r>
    </w:p>
  </w:footnote>
  <w:footnote w:type="continuationSeparator" w:id="1">
    <w:p w:rsidR="00020DC7" w:rsidRDefault="00020DC7" w:rsidP="00081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7BA"/>
    <w:rsid w:val="00020DC7"/>
    <w:rsid w:val="00034C48"/>
    <w:rsid w:val="000817BA"/>
    <w:rsid w:val="002367C0"/>
    <w:rsid w:val="004312D1"/>
    <w:rsid w:val="00567043"/>
    <w:rsid w:val="006D4A60"/>
    <w:rsid w:val="009B2C58"/>
    <w:rsid w:val="00A7795D"/>
    <w:rsid w:val="00B511DB"/>
    <w:rsid w:val="00BE74B9"/>
    <w:rsid w:val="00E45419"/>
    <w:rsid w:val="00FC2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1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7BA"/>
  </w:style>
  <w:style w:type="paragraph" w:styleId="a6">
    <w:name w:val="footer"/>
    <w:basedOn w:val="a"/>
    <w:link w:val="a7"/>
    <w:uiPriority w:val="99"/>
    <w:unhideWhenUsed/>
    <w:rsid w:val="00081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7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1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7BA"/>
  </w:style>
  <w:style w:type="paragraph" w:styleId="a6">
    <w:name w:val="footer"/>
    <w:basedOn w:val="a"/>
    <w:link w:val="a7"/>
    <w:uiPriority w:val="99"/>
    <w:unhideWhenUsed/>
    <w:rsid w:val="00081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5B20-0700-4ABC-BF01-CC7C33A4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4</cp:revision>
  <dcterms:created xsi:type="dcterms:W3CDTF">2014-01-30T11:58:00Z</dcterms:created>
  <dcterms:modified xsi:type="dcterms:W3CDTF">2014-02-12T09:12:00Z</dcterms:modified>
</cp:coreProperties>
</file>